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B47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 О С С И Й С К А Я    Ф Е Д Е Р А Ц И Я </w:t>
      </w:r>
    </w:p>
    <w:p w14:paraId="63BA363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РЕЧИЦКИЙ СЕЛЬСКИЙ СОВЕТ НАРОДНЫХ ДЕПУТАТОВ </w:t>
      </w:r>
    </w:p>
    <w:p w14:paraId="2A1C95C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ПОЧЕПСКИЙ РАЙОН БРЯНСКАЯ   ОБЛАСТЬ</w:t>
      </w:r>
    </w:p>
    <w:p w14:paraId="090178B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6FF5E4D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 Е Ш Е Н И Е</w:t>
      </w:r>
    </w:p>
    <w:p w14:paraId="51729C1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028495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7D292CF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от</w:t>
      </w:r>
      <w:bookmarkStart w:id="0" w:name="_GoBack"/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 xml:space="preserve"> 02.07.2024 г.  № 162 </w:t>
      </w:r>
      <w:bookmarkEnd w:id="0"/>
    </w:p>
    <w:p w14:paraId="0262D9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</w:p>
    <w:p w14:paraId="640CBD1E">
      <w:pPr>
        <w:widowControl w:val="0"/>
        <w:autoSpaceDE w:val="0"/>
        <w:autoSpaceDN w:val="0"/>
        <w:spacing w:after="0" w:line="240" w:lineRule="auto"/>
        <w:ind w:right="4111"/>
        <w:jc w:val="lef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 внесении изменений в решение Речицкого сельского Совета народных депутатов от 02.10.2019 г. № 204 «Об оплате труда отдельных работников органов местного самоуправления Речицкого сельского поселения».</w:t>
      </w:r>
    </w:p>
    <w:p w14:paraId="7A5F0CA1">
      <w:pPr>
        <w:widowControl w:val="0"/>
        <w:autoSpaceDE w:val="0"/>
        <w:autoSpaceDN w:val="0"/>
        <w:spacing w:after="0" w:line="240" w:lineRule="auto"/>
        <w:rPr>
          <w:rFonts w:ascii="Tahoma" w:hAnsi="Tahoma" w:eastAsia="Times New Roman" w:cs="Tahoma"/>
          <w:sz w:val="20"/>
          <w:szCs w:val="20"/>
        </w:rPr>
      </w:pPr>
    </w:p>
    <w:p w14:paraId="1A97254E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104D0049">
      <w:pPr>
        <w:spacing w:after="120" w:line="240" w:lineRule="auto"/>
        <w:ind w:firstLine="21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Правительства Брянской области  от 11 декабря 2017 года №633-п «Об утверждении Порядка расчета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Брянской области» (в действующих редакциях), Речицкий сельский Совет народных депутатов </w:t>
      </w:r>
    </w:p>
    <w:p w14:paraId="6CC6656C">
      <w:pPr>
        <w:spacing w:after="120" w:line="240" w:lineRule="auto"/>
        <w:ind w:firstLine="21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РЕШИЛ: </w:t>
      </w:r>
    </w:p>
    <w:p w14:paraId="26133936">
      <w:pPr>
        <w:pStyle w:val="12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Внести в решение Речицкого сельского Совета народных депутатов от 02.10. 2019 № 204 «Об оплате труда  отдельных работников органов местного самоуправления Речицкого сельского поселения» следующие изменения:</w:t>
      </w:r>
    </w:p>
    <w:p w14:paraId="27F57B39">
      <w:pPr>
        <w:pStyle w:val="12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 xml:space="preserve">   В наименовании и по тексту Решения, Положения, слова «</w:t>
      </w:r>
      <w:r>
        <w:rPr>
          <w:rFonts w:ascii="Times New Roman" w:hAnsi="Times New Roman" w:eastAsia="Times New Roman" w:cs="Times New Roman"/>
          <w:sz w:val="28"/>
          <w:szCs w:val="28"/>
        </w:rPr>
        <w:t>Речицкого сельского поселения» заменить словами «Речицкого сельского поселения Почепского муниципального района Брянской области»</w:t>
      </w:r>
    </w:p>
    <w:p w14:paraId="1B9AEC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>Подпункт 1.3. Положения изложить в новой редакции:</w:t>
      </w:r>
    </w:p>
    <w:p w14:paraId="3A6DB22E">
      <w:pPr>
        <w:pStyle w:val="14"/>
        <w:tabs>
          <w:tab w:val="left" w:pos="1214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«1.3. Размеры должностных окладов работников устанавливаются в следующих размерах:</w:t>
      </w:r>
    </w:p>
    <w:p w14:paraId="74324207">
      <w:pPr>
        <w:pStyle w:val="14"/>
        <w:tabs>
          <w:tab w:val="left" w:pos="1214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уборщик служебных помещений             4 510,00 рублей;</w:t>
      </w:r>
    </w:p>
    <w:p w14:paraId="1361A873">
      <w:pPr>
        <w:pStyle w:val="14"/>
        <w:tabs>
          <w:tab w:val="left" w:pos="1214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водитель автомобиля                                 4 606,00 рублей;»</w:t>
      </w:r>
    </w:p>
    <w:p w14:paraId="72A381EF">
      <w:pPr>
        <w:pStyle w:val="12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 xml:space="preserve">В подпункте 2.1.3 раздела 2 Положения цифры «20» заменить цифрами «100». </w:t>
      </w:r>
    </w:p>
    <w:p w14:paraId="1D8A8891">
      <w:pPr>
        <w:pStyle w:val="12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 xml:space="preserve"> Пункт 3.1. раздела 3   изложить в новой редакции:</w:t>
      </w:r>
    </w:p>
    <w:p w14:paraId="316CC24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««3.1 При формировании годового фонда оплаты труда работников предусматриваются средства для выплаты:</w:t>
      </w:r>
    </w:p>
    <w:p w14:paraId="5C0031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а) должностной оклад - в размере 12;</w:t>
      </w:r>
    </w:p>
    <w:p w14:paraId="4EF6AF9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б) ежемесячная надбавка за сложность, напряженность и высокие достижения в труде - в размере 12 должностных окладов;</w:t>
      </w:r>
    </w:p>
    <w:p w14:paraId="7342FA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в) ежемесячная надбавка к должностному окладу за выслугу лет - в размере 3,6 должностных окладов;</w:t>
      </w:r>
    </w:p>
    <w:p w14:paraId="3862008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г) премия по результатам работы - в размере 12 должностных окладов;</w:t>
      </w:r>
    </w:p>
    <w:p w14:paraId="1D69D5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д) ежемесячные компенсационные выплаты к должностному окладу - в размере 12 должностных окладов;</w:t>
      </w:r>
    </w:p>
    <w:p w14:paraId="5D724E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е) единовременная выплата при предоставлении ежегодного оплачиваемого отпуска - в размере 1 должностного оклада;</w:t>
      </w:r>
    </w:p>
    <w:p w14:paraId="23E540E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 xml:space="preserve"> ж)  материальная помощь - в размере 1 должностного оклада ».</w:t>
      </w:r>
    </w:p>
    <w:p w14:paraId="1DB5A4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</w:p>
    <w:p w14:paraId="43731D4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2. Настоящее решение опубликовать (обнародовать) в порядке, установленном Уставом  Речицкого сельского поселения Почепского муниципального района Брянской области.</w:t>
      </w:r>
    </w:p>
    <w:p w14:paraId="2D5D338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3.Настоящее решение вступает в силу со дня подписания и распространяется на правоотношения, возникшие  с 1 апреля 2024 года</w:t>
      </w:r>
    </w:p>
    <w:p w14:paraId="3C44D01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</w:p>
    <w:p w14:paraId="44F4E91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</w:p>
    <w:p w14:paraId="282E83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</w:p>
    <w:p w14:paraId="68EEC7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Глава Речицкого</w:t>
      </w:r>
    </w:p>
    <w:p w14:paraId="1114BB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сельского поселения                                                                Н.Н. Шипулина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850" w:bottom="851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D1FB1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65EBC"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D504D"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852079"/>
      <w:docPartObj>
        <w:docPartGallery w:val="AutoText"/>
      </w:docPartObj>
    </w:sdtPr>
    <w:sdtContent>
      <w:p w14:paraId="74D15678"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D52AD1"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A90BE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59959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AB7790"/>
    <w:multiLevelType w:val="multilevel"/>
    <w:tmpl w:val="36AB7790"/>
    <w:lvl w:ilvl="0" w:tentative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6A56FB6"/>
    <w:multiLevelType w:val="multilevel"/>
    <w:tmpl w:val="46A56FB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i w:val="0"/>
        <w:sz w:val="28"/>
        <w:szCs w:val="28"/>
      </w:rPr>
    </w:lvl>
    <w:lvl w:ilvl="2" w:tentative="0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B51DE"/>
    <w:rsid w:val="00036568"/>
    <w:rsid w:val="00041F0B"/>
    <w:rsid w:val="000925D1"/>
    <w:rsid w:val="000B51DE"/>
    <w:rsid w:val="000B68A4"/>
    <w:rsid w:val="000C585A"/>
    <w:rsid w:val="000D7989"/>
    <w:rsid w:val="00107DA6"/>
    <w:rsid w:val="001165AF"/>
    <w:rsid w:val="001173C0"/>
    <w:rsid w:val="00142467"/>
    <w:rsid w:val="001B5444"/>
    <w:rsid w:val="001C4A31"/>
    <w:rsid w:val="001D3AC0"/>
    <w:rsid w:val="001D65E4"/>
    <w:rsid w:val="001E3BFD"/>
    <w:rsid w:val="00215537"/>
    <w:rsid w:val="00221DDE"/>
    <w:rsid w:val="00251F9F"/>
    <w:rsid w:val="00293F4C"/>
    <w:rsid w:val="002B0539"/>
    <w:rsid w:val="00300726"/>
    <w:rsid w:val="00313FE7"/>
    <w:rsid w:val="00320975"/>
    <w:rsid w:val="00331F8B"/>
    <w:rsid w:val="0038363E"/>
    <w:rsid w:val="003B1560"/>
    <w:rsid w:val="003F5B74"/>
    <w:rsid w:val="003F7FBF"/>
    <w:rsid w:val="004507E4"/>
    <w:rsid w:val="00460901"/>
    <w:rsid w:val="004726BC"/>
    <w:rsid w:val="004944AC"/>
    <w:rsid w:val="004A4FE8"/>
    <w:rsid w:val="004C5237"/>
    <w:rsid w:val="004C60A7"/>
    <w:rsid w:val="004D239E"/>
    <w:rsid w:val="005427C3"/>
    <w:rsid w:val="005A144C"/>
    <w:rsid w:val="005B1214"/>
    <w:rsid w:val="005D3E6E"/>
    <w:rsid w:val="005D5EE3"/>
    <w:rsid w:val="005D735A"/>
    <w:rsid w:val="00602822"/>
    <w:rsid w:val="0062433E"/>
    <w:rsid w:val="00631F6F"/>
    <w:rsid w:val="0063626F"/>
    <w:rsid w:val="00641C37"/>
    <w:rsid w:val="00646E08"/>
    <w:rsid w:val="006656E9"/>
    <w:rsid w:val="00666CF8"/>
    <w:rsid w:val="00671907"/>
    <w:rsid w:val="00675812"/>
    <w:rsid w:val="00694B78"/>
    <w:rsid w:val="006E2A1E"/>
    <w:rsid w:val="007573D9"/>
    <w:rsid w:val="00762767"/>
    <w:rsid w:val="007A00C6"/>
    <w:rsid w:val="007C38E0"/>
    <w:rsid w:val="00800D7C"/>
    <w:rsid w:val="00803CC2"/>
    <w:rsid w:val="00806D0C"/>
    <w:rsid w:val="00826ACD"/>
    <w:rsid w:val="008423A5"/>
    <w:rsid w:val="0084276D"/>
    <w:rsid w:val="00845D1D"/>
    <w:rsid w:val="0084660C"/>
    <w:rsid w:val="008511D8"/>
    <w:rsid w:val="00885FBC"/>
    <w:rsid w:val="00890CDF"/>
    <w:rsid w:val="008B0FA5"/>
    <w:rsid w:val="008D63A0"/>
    <w:rsid w:val="008E40F0"/>
    <w:rsid w:val="00906A8C"/>
    <w:rsid w:val="0091087E"/>
    <w:rsid w:val="0093577D"/>
    <w:rsid w:val="00966D50"/>
    <w:rsid w:val="00976AC1"/>
    <w:rsid w:val="009933B2"/>
    <w:rsid w:val="009A77BE"/>
    <w:rsid w:val="009C17C1"/>
    <w:rsid w:val="009C7CEA"/>
    <w:rsid w:val="00A1706B"/>
    <w:rsid w:val="00A27CFF"/>
    <w:rsid w:val="00A472A2"/>
    <w:rsid w:val="00A476D0"/>
    <w:rsid w:val="00A51CC7"/>
    <w:rsid w:val="00A5347A"/>
    <w:rsid w:val="00A60ECD"/>
    <w:rsid w:val="00A6523D"/>
    <w:rsid w:val="00A83304"/>
    <w:rsid w:val="00A83861"/>
    <w:rsid w:val="00A86EC9"/>
    <w:rsid w:val="00AC0287"/>
    <w:rsid w:val="00AC5595"/>
    <w:rsid w:val="00AD2B3B"/>
    <w:rsid w:val="00B016EC"/>
    <w:rsid w:val="00B347F4"/>
    <w:rsid w:val="00B34ED7"/>
    <w:rsid w:val="00B55F0D"/>
    <w:rsid w:val="00B926EE"/>
    <w:rsid w:val="00BA3A11"/>
    <w:rsid w:val="00BA717A"/>
    <w:rsid w:val="00BA7EDA"/>
    <w:rsid w:val="00BD0112"/>
    <w:rsid w:val="00BD1027"/>
    <w:rsid w:val="00C04FCE"/>
    <w:rsid w:val="00C16706"/>
    <w:rsid w:val="00C573E2"/>
    <w:rsid w:val="00C67058"/>
    <w:rsid w:val="00C7555D"/>
    <w:rsid w:val="00C85859"/>
    <w:rsid w:val="00C93EC4"/>
    <w:rsid w:val="00C942D8"/>
    <w:rsid w:val="00C95EEB"/>
    <w:rsid w:val="00CB3CBA"/>
    <w:rsid w:val="00CB7E92"/>
    <w:rsid w:val="00CC4EBF"/>
    <w:rsid w:val="00CD57A4"/>
    <w:rsid w:val="00CE2404"/>
    <w:rsid w:val="00D04094"/>
    <w:rsid w:val="00D33EEB"/>
    <w:rsid w:val="00D35C0E"/>
    <w:rsid w:val="00D833AA"/>
    <w:rsid w:val="00DA0DA6"/>
    <w:rsid w:val="00DE659C"/>
    <w:rsid w:val="00E23A25"/>
    <w:rsid w:val="00E71865"/>
    <w:rsid w:val="00E81148"/>
    <w:rsid w:val="00E86417"/>
    <w:rsid w:val="00EB58F8"/>
    <w:rsid w:val="00EC03AA"/>
    <w:rsid w:val="00ED5029"/>
    <w:rsid w:val="00EF02CC"/>
    <w:rsid w:val="00F00CF8"/>
    <w:rsid w:val="00F146E2"/>
    <w:rsid w:val="00F165CA"/>
    <w:rsid w:val="00F214C2"/>
    <w:rsid w:val="00F30639"/>
    <w:rsid w:val="00F713C9"/>
    <w:rsid w:val="00F9783C"/>
    <w:rsid w:val="00FB3FEF"/>
    <w:rsid w:val="00FD353C"/>
    <w:rsid w:val="565C18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 w:themeColor="hyperlink"/>
      <w:u w:val="single"/>
    </w:rPr>
  </w:style>
  <w:style w:type="paragraph" w:styleId="5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header"/>
    <w:basedOn w:val="1"/>
    <w:link w:val="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Body Text"/>
    <w:basedOn w:val="1"/>
    <w:link w:val="13"/>
    <w:uiPriority w:val="99"/>
    <w:pPr>
      <w:widowControl w:val="0"/>
      <w:shd w:val="clear" w:color="auto" w:fill="FFFFFF"/>
      <w:suppressAutoHyphens/>
      <w:spacing w:after="0" w:line="240" w:lineRule="auto"/>
      <w:ind w:firstLine="400"/>
    </w:pPr>
    <w:rPr>
      <w:rFonts w:ascii="Times New Roman" w:hAnsi="Times New Roman" w:eastAsia="Times New Roman" w:cs="Times New Roman"/>
      <w:color w:val="000000"/>
      <w:sz w:val="28"/>
      <w:szCs w:val="28"/>
    </w:rPr>
  </w:style>
  <w:style w:type="paragraph" w:styleId="8">
    <w:name w:val="footer"/>
    <w:basedOn w:val="1"/>
    <w:link w:val="10"/>
    <w:semiHidden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9">
    <w:name w:val="Верхний колонтитул Знак"/>
    <w:basedOn w:val="2"/>
    <w:link w:val="6"/>
    <w:uiPriority w:val="99"/>
  </w:style>
  <w:style w:type="character" w:customStyle="1" w:styleId="10">
    <w:name w:val="Нижний колонтитул Знак"/>
    <w:basedOn w:val="2"/>
    <w:link w:val="8"/>
    <w:semiHidden/>
    <w:uiPriority w:val="99"/>
  </w:style>
  <w:style w:type="character" w:customStyle="1" w:styleId="11">
    <w:name w:val="Текст выноски Знак"/>
    <w:basedOn w:val="2"/>
    <w:link w:val="5"/>
    <w:semiHidden/>
    <w:qFormat/>
    <w:uiPriority w:val="99"/>
    <w:rPr>
      <w:rFonts w:ascii="Tahoma" w:hAnsi="Tahoma" w:cs="Tahoma"/>
      <w:sz w:val="16"/>
      <w:szCs w:val="16"/>
    </w:rPr>
  </w:style>
  <w:style w:type="paragraph" w:styleId="12">
    <w:name w:val="List Paragraph"/>
    <w:basedOn w:val="1"/>
    <w:qFormat/>
    <w:uiPriority w:val="99"/>
    <w:pPr>
      <w:ind w:left="720"/>
      <w:contextualSpacing/>
    </w:pPr>
  </w:style>
  <w:style w:type="character" w:customStyle="1" w:styleId="13">
    <w:name w:val="Основной текст Знак"/>
    <w:basedOn w:val="2"/>
    <w:link w:val="7"/>
    <w:uiPriority w:val="99"/>
    <w:rPr>
      <w:rFonts w:ascii="Times New Roman" w:hAnsi="Times New Roman" w:eastAsia="Times New Roman" w:cs="Times New Roman"/>
      <w:color w:val="000000"/>
      <w:sz w:val="28"/>
      <w:szCs w:val="28"/>
      <w:shd w:val="clear" w:color="auto" w:fill="FFFFFF"/>
    </w:rPr>
  </w:style>
  <w:style w:type="paragraph" w:customStyle="1" w:styleId="14">
    <w:name w:val="Основной текст1"/>
    <w:basedOn w:val="1"/>
    <w:qFormat/>
    <w:uiPriority w:val="0"/>
    <w:pPr>
      <w:shd w:val="clear" w:color="auto" w:fill="FFFFFF"/>
      <w:suppressAutoHyphens/>
      <w:spacing w:after="0" w:line="259" w:lineRule="auto"/>
      <w:ind w:firstLine="400"/>
    </w:pPr>
    <w:rPr>
      <w:rFonts w:ascii="Times New Roman" w:hAnsi="Times New Roman" w:eastAsia="Times New Roman" w:cs="Times New Roman"/>
      <w:color w:val="000000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A11B4-262A-4335-AB87-6D7BEF6176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427</Words>
  <Characters>2435</Characters>
  <Lines>20</Lines>
  <Paragraphs>5</Paragraphs>
  <TotalTime>127</TotalTime>
  <ScaleCrop>false</ScaleCrop>
  <LinksUpToDate>false</LinksUpToDate>
  <CharactersWithSpaces>2857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2024-07-02T13:31:00Z</dcterms:created>
  <dc:creator>Иван</dc:creator>
  <cp:lastModifiedBy>007</cp:lastModifiedBy>
  <cp:lastPrinted>2019-10-31T06:25:00Z</cp:lastPrinted>
  <dcterms:modified xsi:type="dcterms:W3CDTF">2024-09-18T07:32:33Z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1BE4CFAE83C14D8699B58B2ABDAE1C6D_12</vt:lpwstr>
  </property>
</Properties>
</file>